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AB01C0">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descr="https://www.rinogroep.nl/assets/images/bg-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inogroep.nl/assets/images/bg-mail.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Pr="00AB01C0" w:rsidRDefault="00AB01C0" w:rsidP="00AB01C0">
      <w:pPr>
        <w:rPr>
          <w:rFonts w:ascii="Verdana" w:eastAsia="Times New Roman" w:hAnsi="Verdana"/>
          <w:sz w:val="18"/>
          <w:szCs w:val="18"/>
        </w:rPr>
      </w:pPr>
      <w:r>
        <w:rPr>
          <w:rFonts w:ascii="Verdana" w:eastAsia="Times New Roman" w:hAnsi="Verdana"/>
          <w:b/>
          <w:bCs/>
          <w:sz w:val="18"/>
          <w:szCs w:val="18"/>
        </w:rPr>
        <w:t xml:space="preserve">Supervisie </w:t>
      </w:r>
      <w:proofErr w:type="spellStart"/>
      <w:r>
        <w:rPr>
          <w:rFonts w:ascii="Verdana" w:eastAsia="Times New Roman" w:hAnsi="Verdana"/>
          <w:b/>
          <w:bCs/>
          <w:sz w:val="18"/>
          <w:szCs w:val="18"/>
        </w:rPr>
        <w:t>Pivotal</w:t>
      </w:r>
      <w:proofErr w:type="spellEnd"/>
      <w:r>
        <w:rPr>
          <w:rFonts w:ascii="Verdana" w:eastAsia="Times New Roman" w:hAnsi="Verdana"/>
          <w:b/>
          <w:bCs/>
          <w:sz w:val="18"/>
          <w:szCs w:val="18"/>
        </w:rPr>
        <w:t xml:space="preserve"> Response Therapie</w:t>
      </w:r>
      <w:r>
        <w:rPr>
          <w:rFonts w:ascii="Verdana" w:eastAsia="Times New Roman" w:hAnsi="Verdana"/>
          <w:sz w:val="18"/>
          <w:szCs w:val="18"/>
        </w:rPr>
        <w:br/>
      </w:r>
      <w:r>
        <w:rPr>
          <w:rFonts w:ascii="Verdana" w:hAnsi="Verdana"/>
          <w:sz w:val="18"/>
          <w:szCs w:val="18"/>
        </w:rPr>
        <w:br/>
      </w:r>
      <w:proofErr w:type="spellStart"/>
      <w:r>
        <w:rPr>
          <w:rFonts w:ascii="Verdana" w:hAnsi="Verdana"/>
          <w:sz w:val="18"/>
          <w:szCs w:val="18"/>
        </w:rPr>
        <w:t>Pivotal</w:t>
      </w:r>
      <w:proofErr w:type="spellEnd"/>
      <w:r>
        <w:rPr>
          <w:rFonts w:ascii="Verdana" w:hAnsi="Verdana"/>
          <w:sz w:val="18"/>
          <w:szCs w:val="18"/>
        </w:rPr>
        <w:t xml:space="preserve"> Response Treatment (PRT) is een gedragstherapeutische aanpak (</w:t>
      </w:r>
      <w:proofErr w:type="spellStart"/>
      <w:r>
        <w:rPr>
          <w:rFonts w:ascii="Verdana" w:hAnsi="Verdana"/>
          <w:sz w:val="18"/>
          <w:szCs w:val="18"/>
        </w:rPr>
        <w:t>Applied</w:t>
      </w:r>
      <w:proofErr w:type="spellEnd"/>
      <w:r>
        <w:rPr>
          <w:rFonts w:ascii="Verdana" w:hAnsi="Verdana"/>
          <w:sz w:val="18"/>
          <w:szCs w:val="18"/>
        </w:rPr>
        <w:t xml:space="preserve"> </w:t>
      </w:r>
      <w:proofErr w:type="spellStart"/>
      <w:r>
        <w:rPr>
          <w:rFonts w:ascii="Verdana" w:hAnsi="Verdana"/>
          <w:sz w:val="18"/>
          <w:szCs w:val="18"/>
        </w:rPr>
        <w:t>Behavior</w:t>
      </w:r>
      <w:proofErr w:type="spellEnd"/>
      <w:r>
        <w:rPr>
          <w:rFonts w:ascii="Verdana" w:hAnsi="Verdana"/>
          <w:sz w:val="18"/>
          <w:szCs w:val="18"/>
        </w:rPr>
        <w:t xml:space="preserve"> Analysis; ABA) waarbij kernvaardigheden gestimuleerd worden in plaats van all</w:t>
      </w:r>
      <w:r>
        <w:rPr>
          <w:rFonts w:ascii="Verdana" w:hAnsi="Verdana"/>
          <w:sz w:val="18"/>
          <w:szCs w:val="18"/>
        </w:rPr>
        <w:t xml:space="preserve">e vaardigheden afzonderlijk. PRT is ontwikkeld door het </w:t>
      </w:r>
      <w:proofErr w:type="spellStart"/>
      <w:r>
        <w:rPr>
          <w:rFonts w:ascii="Verdana" w:hAnsi="Verdana"/>
          <w:sz w:val="18"/>
          <w:szCs w:val="18"/>
        </w:rPr>
        <w:t>Koegel</w:t>
      </w:r>
      <w:proofErr w:type="spellEnd"/>
      <w:r>
        <w:rPr>
          <w:rFonts w:ascii="Verdana" w:hAnsi="Verdana"/>
          <w:sz w:val="18"/>
          <w:szCs w:val="18"/>
        </w:rPr>
        <w:t xml:space="preserve"> </w:t>
      </w:r>
      <w:proofErr w:type="spellStart"/>
      <w:r>
        <w:rPr>
          <w:rFonts w:ascii="Verdana" w:hAnsi="Verdana"/>
          <w:sz w:val="18"/>
          <w:szCs w:val="18"/>
        </w:rPr>
        <w:t>Autism</w:t>
      </w:r>
      <w:proofErr w:type="spellEnd"/>
      <w:r>
        <w:rPr>
          <w:rFonts w:ascii="Verdana" w:hAnsi="Verdana"/>
          <w:sz w:val="18"/>
          <w:szCs w:val="18"/>
        </w:rPr>
        <w:t xml:space="preserve"> Center. Om les te mogen geven in PRT is certificering Level 5 noodzakelijk. De hoofddocenten van deze cursus zijn dan ook opgeleid tot en met Level 5.</w:t>
      </w:r>
      <w:r>
        <w:rPr>
          <w:rFonts w:ascii="Verdana" w:hAnsi="Verdana"/>
          <w:sz w:val="18"/>
          <w:szCs w:val="18"/>
        </w:rPr>
        <w:br/>
        <w:t>Het is een uitdaging om PRT in de d</w:t>
      </w:r>
      <w:r>
        <w:rPr>
          <w:rFonts w:ascii="Verdana" w:hAnsi="Verdana"/>
          <w:sz w:val="18"/>
          <w:szCs w:val="18"/>
        </w:rPr>
        <w:t>agelijkse behandelpraktijk toe te passen: het opstellen van (haalbaar) doelgedrag en het betrekken van de ouders, is ingewikkelder in de praktijk als je in contact bent met het kind en de ouders, dan tijdens een cursus. Tijdens deze supervisie ga je in een</w:t>
      </w:r>
      <w:r>
        <w:rPr>
          <w:rFonts w:ascii="Verdana" w:hAnsi="Verdana"/>
          <w:sz w:val="18"/>
          <w:szCs w:val="18"/>
        </w:rPr>
        <w:t xml:space="preserve"> kleine groep deelnemers aan de slag met eigen ingebracht </w:t>
      </w:r>
      <w:proofErr w:type="spellStart"/>
      <w:r>
        <w:rPr>
          <w:rFonts w:ascii="Verdana" w:hAnsi="Verdana"/>
          <w:sz w:val="18"/>
          <w:szCs w:val="18"/>
        </w:rPr>
        <w:t>video-materiaal</w:t>
      </w:r>
      <w:proofErr w:type="spellEnd"/>
      <w:r>
        <w:rPr>
          <w:rFonts w:ascii="Verdana" w:hAnsi="Verdana"/>
          <w:sz w:val="18"/>
          <w:szCs w:val="18"/>
        </w:rPr>
        <w:t>. Je werkt opnieuw onder begeleiding van de Level 5 hoofddocenten aan de belangrijkste PRT-ingrediënten waar jij meer ondersteuning bij kunt gebruiken.</w:t>
      </w:r>
    </w:p>
    <w:p w:rsidR="00AB01C0" w:rsidRPr="00AB01C0" w:rsidRDefault="00AB01C0">
      <w:pPr>
        <w:rPr>
          <w:rFonts w:ascii="Verdana" w:eastAsia="Times New Roman" w:hAnsi="Verdana"/>
          <w:b/>
          <w:bCs/>
          <w:sz w:val="18"/>
          <w:szCs w:val="18"/>
        </w:rPr>
      </w:pPr>
      <w:r>
        <w:rPr>
          <w:rFonts w:ascii="Verdana" w:eastAsia="Times New Roman" w:hAnsi="Verdana"/>
          <w:sz w:val="18"/>
          <w:szCs w:val="18"/>
        </w:rPr>
        <w:br/>
      </w:r>
      <w:r>
        <w:rPr>
          <w:rFonts w:ascii="Verdana" w:eastAsia="Times New Roman" w:hAnsi="Verdana"/>
          <w:sz w:val="18"/>
          <w:szCs w:val="18"/>
        </w:rPr>
        <w:t>Bij gelijktijdige inschrijvin</w:t>
      </w:r>
      <w:r>
        <w:rPr>
          <w:rFonts w:ascii="Verdana" w:eastAsia="Times New Roman" w:hAnsi="Verdana"/>
          <w:sz w:val="18"/>
          <w:szCs w:val="18"/>
        </w:rPr>
        <w:t xml:space="preserve">g (op dezelfde dag) voor drie of meer cursussen waarvoor accreditatie is toegekend of aangevraagd </w:t>
      </w:r>
      <w:proofErr w:type="spellStart"/>
      <w:r>
        <w:rPr>
          <w:rFonts w:ascii="Verdana" w:eastAsia="Times New Roman" w:hAnsi="Verdana"/>
          <w:sz w:val="18"/>
          <w:szCs w:val="18"/>
        </w:rPr>
        <w:t>i.h.k.v</w:t>
      </w:r>
      <w:proofErr w:type="spellEnd"/>
      <w:r>
        <w:rPr>
          <w:rFonts w:ascii="Verdana" w:eastAsia="Times New Roman" w:hAnsi="Verdana"/>
          <w:sz w:val="18"/>
          <w:szCs w:val="18"/>
        </w:rPr>
        <w:t>. de (her)registratie Kinder- en Jeugdpsycholoog NIP of NVO Orthopedagoog-Generalist, ontvang je 10% korting per cursus. Vermeld op het inschrijfformul</w:t>
      </w:r>
      <w:r>
        <w:rPr>
          <w:rFonts w:ascii="Verdana" w:eastAsia="Times New Roman" w:hAnsi="Verdana"/>
          <w:sz w:val="18"/>
          <w:szCs w:val="18"/>
        </w:rPr>
        <w:t>ier code NIPNVO.</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w:t>
      </w:r>
    </w:p>
    <w:p w:rsidR="00AB01C0" w:rsidRDefault="00AB01C0" w:rsidP="00AB01C0">
      <w:pPr>
        <w:pStyle w:val="Lijstalinea"/>
        <w:numPr>
          <w:ilvl w:val="0"/>
          <w:numId w:val="2"/>
        </w:numPr>
        <w:rPr>
          <w:rFonts w:ascii="Verdana" w:eastAsia="Times New Roman" w:hAnsi="Verdana"/>
          <w:sz w:val="18"/>
          <w:szCs w:val="18"/>
        </w:rPr>
      </w:pPr>
      <w:r w:rsidRPr="00AB01C0">
        <w:rPr>
          <w:rFonts w:ascii="Verdana" w:eastAsia="Times New Roman" w:hAnsi="Verdana"/>
          <w:sz w:val="18"/>
          <w:szCs w:val="18"/>
        </w:rPr>
        <w:t>bespreken en leren van de door deelnemers ingebrachte video-opnames (kwartier per deelnemer)</w:t>
      </w:r>
    </w:p>
    <w:p w:rsidR="00AB01C0" w:rsidRDefault="00AB01C0" w:rsidP="00AB01C0">
      <w:pPr>
        <w:pStyle w:val="Lijstalinea"/>
        <w:numPr>
          <w:ilvl w:val="0"/>
          <w:numId w:val="2"/>
        </w:numPr>
        <w:rPr>
          <w:rFonts w:ascii="Verdana" w:eastAsia="Times New Roman" w:hAnsi="Verdana"/>
          <w:sz w:val="18"/>
          <w:szCs w:val="18"/>
        </w:rPr>
      </w:pPr>
      <w:r w:rsidRPr="00AB01C0">
        <w:rPr>
          <w:rFonts w:ascii="Verdana" w:eastAsia="Times New Roman" w:hAnsi="Verdana"/>
          <w:sz w:val="18"/>
          <w:szCs w:val="18"/>
        </w:rPr>
        <w:t>opstellen en scoren van doelgedrag van de cliënt</w:t>
      </w:r>
    </w:p>
    <w:p w:rsidR="00AB01C0" w:rsidRPr="00AB01C0" w:rsidRDefault="00AB01C0" w:rsidP="00AB01C0">
      <w:pPr>
        <w:pStyle w:val="Lijstalinea"/>
        <w:numPr>
          <w:ilvl w:val="0"/>
          <w:numId w:val="2"/>
        </w:numPr>
        <w:rPr>
          <w:rFonts w:ascii="Verdana" w:eastAsia="Times New Roman" w:hAnsi="Verdana"/>
          <w:sz w:val="18"/>
          <w:szCs w:val="18"/>
        </w:rPr>
      </w:pPr>
      <w:r w:rsidRPr="00AB01C0">
        <w:rPr>
          <w:rFonts w:ascii="Verdana" w:eastAsia="Times New Roman" w:hAnsi="Verdana"/>
          <w:sz w:val="18"/>
          <w:szCs w:val="18"/>
        </w:rPr>
        <w:t xml:space="preserve">nog beter leren scoren van </w:t>
      </w:r>
      <w:proofErr w:type="spellStart"/>
      <w:r w:rsidRPr="00AB01C0">
        <w:rPr>
          <w:rFonts w:ascii="Verdana" w:eastAsia="Times New Roman" w:hAnsi="Verdana"/>
          <w:sz w:val="18"/>
          <w:szCs w:val="18"/>
        </w:rPr>
        <w:t>fidelity</w:t>
      </w:r>
      <w:proofErr w:type="spellEnd"/>
      <w:r w:rsidRPr="00AB01C0">
        <w:rPr>
          <w:rFonts w:ascii="Verdana" w:eastAsia="Times New Roman" w:hAnsi="Verdana"/>
          <w:sz w:val="18"/>
          <w:szCs w:val="18"/>
        </w:rPr>
        <w:br/>
      </w:r>
    </w:p>
    <w:p w:rsidR="00000000" w:rsidRDefault="00AB01C0" w:rsidP="00AB01C0">
      <w:pPr>
        <w:rPr>
          <w:rFonts w:ascii="Verdana" w:eastAsia="Times New Roman" w:hAnsi="Verdana"/>
          <w:sz w:val="18"/>
          <w:szCs w:val="18"/>
        </w:rPr>
      </w:pP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w:t>
      </w:r>
      <w:proofErr w:type="spellEnd"/>
      <w:r>
        <w:rPr>
          <w:rFonts w:ascii="Verdana" w:eastAsia="Times New Roman" w:hAnsi="Verdana"/>
          <w:sz w:val="18"/>
          <w:szCs w:val="18"/>
        </w:rPr>
        <w:t xml:space="preserve">-psycholoog BIG, Psychotherapeut BIG, </w:t>
      </w:r>
      <w:r>
        <w:rPr>
          <w:rFonts w:ascii="Verdana" w:eastAsia="Times New Roman" w:hAnsi="Verdana"/>
          <w:sz w:val="18"/>
          <w:szCs w:val="18"/>
        </w:rPr>
        <w:t>Klinisch psycholoog BIG, Eerstelijnspsycholoog NIP, Kinder- en jeugdpsycholoog NIP, NVO Orthopedagoog-generalist, Basispsycholoog, Orthopedagoog, Gedragstherapeut, Sociaal psychiatrisch verpleegkundige, Jeugdverpleegkundige, Hbo-verpleegkundige, Jeugdzorgw</w:t>
      </w:r>
      <w:r>
        <w:rPr>
          <w:rFonts w:ascii="Verdana" w:eastAsia="Times New Roman" w:hAnsi="Verdana"/>
          <w:sz w:val="18"/>
          <w:szCs w:val="18"/>
        </w:rPr>
        <w:t xml:space="preserve">erker, Sociaal pedagogisch hulpverlener, Maatschappelijk werker, </w:t>
      </w:r>
      <w:proofErr w:type="spellStart"/>
      <w:r>
        <w:rPr>
          <w:rFonts w:ascii="Verdana" w:eastAsia="Times New Roman" w:hAnsi="Verdana"/>
          <w:sz w:val="18"/>
          <w:szCs w:val="18"/>
        </w:rPr>
        <w:t>Vaktherapeut</w:t>
      </w:r>
      <w:proofErr w:type="spellEnd"/>
      <w:r>
        <w:rPr>
          <w:rFonts w:ascii="Verdana" w:eastAsia="Times New Roman" w:hAnsi="Verdana"/>
          <w:sz w:val="18"/>
          <w:szCs w:val="18"/>
        </w:rPr>
        <w:t>, Speltherapeut en Leerkracht/leerlingbegeleider/RT'er</w:t>
      </w:r>
      <w:r>
        <w:rPr>
          <w:rFonts w:ascii="Verdana" w:eastAsia="Times New Roman" w:hAnsi="Verdana"/>
          <w:sz w:val="18"/>
          <w:szCs w:val="18"/>
        </w:rPr>
        <w:br/>
      </w:r>
      <w:r>
        <w:rPr>
          <w:rFonts w:ascii="Verdana" w:eastAsia="Times New Roman" w:hAnsi="Verdana"/>
          <w:sz w:val="18"/>
          <w:szCs w:val="18"/>
        </w:rPr>
        <w:br/>
        <w:t xml:space="preserve">Alle deelnemers die </w:t>
      </w:r>
      <w:hyperlink r:id="rId6" w:tgtFrame="_top" w:tooltip="Cursus Pivotal Response Treatment (PRT)" w:history="1">
        <w:r>
          <w:rPr>
            <w:rStyle w:val="Hyperlink"/>
            <w:rFonts w:ascii="Verdana" w:eastAsia="Times New Roman" w:hAnsi="Verdana"/>
            <w:sz w:val="18"/>
            <w:szCs w:val="18"/>
          </w:rPr>
          <w:t>PRT</w:t>
        </w:r>
      </w:hyperlink>
      <w:r>
        <w:rPr>
          <w:rFonts w:ascii="Verdana" w:eastAsia="Times New Roman" w:hAnsi="Verdana"/>
          <w:sz w:val="18"/>
          <w:szCs w:val="18"/>
        </w:rPr>
        <w:t xml:space="preserve"> hebben gevolgd. Bij inschrijving kopie van certificaat toevoegen.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Aan de hand van ingebrachte video-opnames en ervaringen met de PRT-behandeling wordt met de kleine groep deelnemers besproken aan welk</w:t>
      </w:r>
      <w:r>
        <w:rPr>
          <w:rFonts w:ascii="Verdana" w:eastAsia="Times New Roman" w:hAnsi="Verdana"/>
          <w:sz w:val="18"/>
          <w:szCs w:val="18"/>
        </w:rPr>
        <w:t>e onderwerpen behoefte is.</w:t>
      </w:r>
      <w:r>
        <w:rPr>
          <w:rFonts w:ascii="Verdana" w:eastAsia="Times New Roman" w:hAnsi="Verdana"/>
          <w:sz w:val="18"/>
          <w:szCs w:val="18"/>
        </w:rPr>
        <w:br/>
      </w:r>
      <w:r>
        <w:rPr>
          <w:rFonts w:ascii="Verdana" w:eastAsia="Times New Roman" w:hAnsi="Verdana"/>
          <w:sz w:val="18"/>
          <w:szCs w:val="18"/>
        </w:rPr>
        <w:br/>
        <w:t>Dit kan zijn:</w:t>
      </w:r>
    </w:p>
    <w:p w:rsidR="00000000" w:rsidRPr="00AB01C0" w:rsidRDefault="00AB01C0" w:rsidP="00AB01C0">
      <w:pPr>
        <w:pStyle w:val="Lijstalinea"/>
        <w:numPr>
          <w:ilvl w:val="0"/>
          <w:numId w:val="3"/>
        </w:numPr>
        <w:jc w:val="both"/>
        <w:rPr>
          <w:rFonts w:ascii="Verdana" w:eastAsia="Times New Roman" w:hAnsi="Verdana"/>
          <w:sz w:val="18"/>
          <w:szCs w:val="18"/>
        </w:rPr>
      </w:pPr>
      <w:bookmarkStart w:id="0" w:name="_GoBack"/>
      <w:r w:rsidRPr="00AB01C0">
        <w:rPr>
          <w:rFonts w:ascii="Verdana" w:eastAsia="Times New Roman" w:hAnsi="Verdana"/>
          <w:sz w:val="18"/>
          <w:szCs w:val="18"/>
        </w:rPr>
        <w:t>implementeren van PRT in het verlengde van andere behandelvormen</w:t>
      </w:r>
    </w:p>
    <w:p w:rsidR="00000000" w:rsidRPr="00AB01C0" w:rsidRDefault="00AB01C0" w:rsidP="00AB01C0">
      <w:pPr>
        <w:pStyle w:val="Lijstalinea"/>
        <w:numPr>
          <w:ilvl w:val="0"/>
          <w:numId w:val="3"/>
        </w:numPr>
        <w:jc w:val="both"/>
        <w:rPr>
          <w:rFonts w:ascii="Verdana" w:eastAsia="Times New Roman" w:hAnsi="Verdana"/>
          <w:sz w:val="18"/>
          <w:szCs w:val="18"/>
        </w:rPr>
      </w:pPr>
      <w:r w:rsidRPr="00AB01C0">
        <w:rPr>
          <w:rFonts w:ascii="Verdana" w:eastAsia="Times New Roman" w:hAnsi="Verdana"/>
          <w:sz w:val="18"/>
          <w:szCs w:val="18"/>
        </w:rPr>
        <w:t>vergroten van de ouderparticipatie in de PRT</w:t>
      </w:r>
    </w:p>
    <w:p w:rsidR="00000000" w:rsidRPr="00AB01C0" w:rsidRDefault="00AB01C0" w:rsidP="00AB01C0">
      <w:pPr>
        <w:pStyle w:val="Lijstalinea"/>
        <w:numPr>
          <w:ilvl w:val="0"/>
          <w:numId w:val="3"/>
        </w:numPr>
        <w:jc w:val="both"/>
        <w:rPr>
          <w:rFonts w:ascii="Verdana" w:eastAsia="Times New Roman" w:hAnsi="Verdana"/>
          <w:sz w:val="18"/>
          <w:szCs w:val="18"/>
        </w:rPr>
      </w:pPr>
      <w:r w:rsidRPr="00AB01C0">
        <w:rPr>
          <w:rFonts w:ascii="Verdana" w:eastAsia="Times New Roman" w:hAnsi="Verdana"/>
          <w:sz w:val="18"/>
          <w:szCs w:val="18"/>
        </w:rPr>
        <w:t>stimuleren van samenspel</w:t>
      </w:r>
    </w:p>
    <w:p w:rsidR="00000000" w:rsidRPr="00AB01C0" w:rsidRDefault="00AB01C0" w:rsidP="00AB01C0">
      <w:pPr>
        <w:pStyle w:val="Lijstalinea"/>
        <w:numPr>
          <w:ilvl w:val="0"/>
          <w:numId w:val="3"/>
        </w:numPr>
        <w:jc w:val="both"/>
        <w:rPr>
          <w:rFonts w:ascii="Verdana" w:eastAsia="Times New Roman" w:hAnsi="Verdana"/>
          <w:sz w:val="18"/>
          <w:szCs w:val="18"/>
        </w:rPr>
      </w:pPr>
      <w:r w:rsidRPr="00AB01C0">
        <w:rPr>
          <w:rFonts w:ascii="Verdana" w:eastAsia="Times New Roman" w:hAnsi="Verdana"/>
          <w:sz w:val="18"/>
          <w:szCs w:val="18"/>
        </w:rPr>
        <w:t>PRT bij pubers</w:t>
      </w:r>
    </w:p>
    <w:bookmarkEnd w:id="0"/>
    <w:p w:rsidR="00AB01C0" w:rsidRDefault="00AB01C0" w:rsidP="00AB01C0">
      <w:pPr>
        <w:ind w:left="1440"/>
        <w:rPr>
          <w:rFonts w:ascii="Verdana" w:eastAsia="Times New Roman" w:hAnsi="Verdana"/>
          <w:sz w:val="18"/>
          <w:szCs w:val="18"/>
        </w:rPr>
      </w:pPr>
    </w:p>
    <w:p w:rsidR="00000000" w:rsidRDefault="00AB01C0" w:rsidP="00AB01C0">
      <w:pPr>
        <w:rPr>
          <w:rFonts w:ascii="Verdana" w:eastAsia="Times New Roman" w:hAnsi="Verdana"/>
          <w:sz w:val="18"/>
          <w:szCs w:val="18"/>
        </w:rPr>
      </w:pPr>
      <w:r>
        <w:rPr>
          <w:rFonts w:ascii="Verdana" w:eastAsia="Times New Roman" w:hAnsi="Verdana"/>
          <w:b/>
          <w:bCs/>
          <w:sz w:val="18"/>
          <w:szCs w:val="18"/>
        </w:rPr>
        <w:t>Docent</w:t>
      </w:r>
      <w:r>
        <w:rPr>
          <w:rFonts w:ascii="Verdana" w:eastAsia="Times New Roman" w:hAnsi="Verdana"/>
          <w:sz w:val="18"/>
          <w:szCs w:val="18"/>
        </w:rPr>
        <w:br/>
        <w:t>drs. Hetty Joustra - Orthopedagoog/</w:t>
      </w:r>
      <w:proofErr w:type="spellStart"/>
      <w:r>
        <w:rPr>
          <w:rFonts w:ascii="Verdana" w:eastAsia="Times New Roman" w:hAnsi="Verdana"/>
          <w:sz w:val="18"/>
          <w:szCs w:val="18"/>
        </w:rPr>
        <w:t>Gz</w:t>
      </w:r>
      <w:proofErr w:type="spellEnd"/>
      <w:r>
        <w:rPr>
          <w:rFonts w:ascii="Verdana" w:eastAsia="Times New Roman" w:hAnsi="Verdana"/>
          <w:sz w:val="18"/>
          <w:szCs w:val="18"/>
        </w:rPr>
        <w:t xml:space="preserve">-psycholoog. </w:t>
      </w:r>
      <w:r>
        <w:rPr>
          <w:rFonts w:ascii="Verdana" w:eastAsia="Times New Roman" w:hAnsi="Verdana"/>
          <w:sz w:val="18"/>
          <w:szCs w:val="18"/>
        </w:rPr>
        <w:t>Werkzaam vanuit eigen praktijk.</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 xml:space="preserve">Kijk op www.rinogroep.nl voor meer informatie of neem contact op met de </w:t>
      </w:r>
      <w:proofErr w:type="spellStart"/>
      <w:r>
        <w:rPr>
          <w:rFonts w:ascii="Verdana" w:eastAsia="Times New Roman" w:hAnsi="Verdana"/>
          <w:sz w:val="18"/>
          <w:szCs w:val="18"/>
        </w:rPr>
        <w:t>infod</w:t>
      </w:r>
      <w:r>
        <w:rPr>
          <w:rFonts w:ascii="Verdana" w:eastAsia="Times New Roman" w:hAnsi="Verdana"/>
          <w:sz w:val="18"/>
          <w:szCs w:val="18"/>
        </w:rPr>
        <w:t>esk</w:t>
      </w:r>
      <w:proofErr w:type="spellEnd"/>
      <w:r>
        <w:rPr>
          <w:rFonts w:ascii="Verdana" w:eastAsia="Times New Roman" w:hAnsi="Verdana"/>
          <w:sz w:val="18"/>
          <w:szCs w:val="18"/>
        </w:rPr>
        <w:t xml:space="preserve">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35760A"/>
    <w:multiLevelType w:val="hybridMultilevel"/>
    <w:tmpl w:val="7E6432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0CC4423"/>
    <w:multiLevelType w:val="multilevel"/>
    <w:tmpl w:val="5A70DA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8455C7"/>
    <w:multiLevelType w:val="hybridMultilevel"/>
    <w:tmpl w:val="16E48C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AB01C0"/>
    <w:rsid w:val="00AB01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6F0C44"/>
  <w15:chartTrackingRefBased/>
  <w15:docId w15:val="{31588496-4683-4AD3-B677-787546B45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Hyperlink">
    <w:name w:val="Hyperlink"/>
    <w:basedOn w:val="Standaardalinea-lettertype"/>
    <w:uiPriority w:val="99"/>
    <w:semiHidden/>
    <w:unhideWhenUsed/>
    <w:rPr>
      <w:color w:val="0000FF"/>
      <w:u w:val="single"/>
    </w:rPr>
  </w:style>
  <w:style w:type="character" w:styleId="GevolgdeHyperlink">
    <w:name w:val="FollowedHyperlink"/>
    <w:basedOn w:val="Standaardalinea-lettertype"/>
    <w:uiPriority w:val="99"/>
    <w:semiHidden/>
    <w:unhideWhenUsed/>
    <w:rPr>
      <w:color w:val="800080"/>
      <w:u w:val="single"/>
    </w:rPr>
  </w:style>
  <w:style w:type="paragraph" w:styleId="Lijstalinea">
    <w:name w:val="List Paragraph"/>
    <w:basedOn w:val="Standaard"/>
    <w:uiPriority w:val="34"/>
    <w:qFormat/>
    <w:rsid w:val="00AB01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776291">
      <w:marLeft w:val="0"/>
      <w:marRight w:val="0"/>
      <w:marTop w:val="0"/>
      <w:marBottom w:val="0"/>
      <w:divBdr>
        <w:top w:val="none" w:sz="0" w:space="0" w:color="auto"/>
        <w:left w:val="none" w:sz="0" w:space="0" w:color="auto"/>
        <w:bottom w:val="none" w:sz="0" w:space="0" w:color="auto"/>
        <w:right w:val="none" w:sz="0" w:space="0" w:color="auto"/>
      </w:divBdr>
      <w:divsChild>
        <w:div w:id="331032626">
          <w:marLeft w:val="0"/>
          <w:marRight w:val="0"/>
          <w:marTop w:val="0"/>
          <w:marBottom w:val="0"/>
          <w:divBdr>
            <w:top w:val="none" w:sz="0" w:space="0" w:color="auto"/>
            <w:left w:val="none" w:sz="0" w:space="0" w:color="auto"/>
            <w:bottom w:val="none" w:sz="0" w:space="0" w:color="auto"/>
            <w:right w:val="none" w:sz="0" w:space="0" w:color="auto"/>
          </w:divBdr>
          <w:divsChild>
            <w:div w:id="46662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inogroep.nl/opleiding/5250/pivotal-response-treatment-prt.html" TargetMode="Externa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2445</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Josephine Pilzecker</dc:creator>
  <cp:keywords/>
  <dc:description/>
  <cp:lastModifiedBy>Josephine Pilzecker</cp:lastModifiedBy>
  <cp:revision>2</cp:revision>
  <dcterms:created xsi:type="dcterms:W3CDTF">2019-03-21T14:36:00Z</dcterms:created>
  <dcterms:modified xsi:type="dcterms:W3CDTF">2019-03-21T14:36:00Z</dcterms:modified>
</cp:coreProperties>
</file>